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F6B2C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705583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705583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 Čtení</w:t>
      </w:r>
    </w:p>
    <w:p w14:paraId="3A6F57B8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4.1 Obsah</w:t>
      </w:r>
    </w:p>
    <w:p w14:paraId="5C84F46D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>4.1.1 Detailně znám deskriptory SERR týkající se mluveného projevu.</w:t>
      </w:r>
    </w:p>
    <w:p w14:paraId="73A1D77B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22D47A61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4.2 Plánování</w:t>
      </w:r>
    </w:p>
    <w:p w14:paraId="4C6795E8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4.2.1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stanovit cíl hodiny a aktivit zaměřených na čtení a upravit dle něj vhodné úlohy. </w:t>
      </w:r>
    </w:p>
    <w:p w14:paraId="3CEEC7BD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4.2.2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sestavit hodinu, v níž je čtení hlavní řečovou dovedností. </w:t>
      </w:r>
    </w:p>
    <w:p w14:paraId="2F716B10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2D2510A4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4.3 Příprava materiálů</w:t>
      </w:r>
    </w:p>
    <w:p w14:paraId="01FC3687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upravit text pro potřeby a dle úrovně svých studentů.</w:t>
      </w:r>
    </w:p>
    <w:p w14:paraId="43C48F71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4.3.2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volit a využívat zjednodušenou četbu. </w:t>
      </w:r>
    </w:p>
    <w:p w14:paraId="66BFB6F2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4.3.3 Umím vybrat texty odpovídající potřebám, zájmům a jazykové úrovni žáků. </w:t>
      </w:r>
    </w:p>
    <w:p w14:paraId="63DA4B09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4.3.4 Dokážu doporučit knihy odpovídající potřebám, zájmům a jazykové úrovni studentů. </w:t>
      </w:r>
    </w:p>
    <w:p w14:paraId="487D9267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>4.3.5 Prezentace, metody, techniky, strategie</w:t>
      </w:r>
    </w:p>
    <w:p w14:paraId="1466561B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4.3.6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využít procesuální techniky při výuce čtení.</w:t>
      </w:r>
    </w:p>
    <w:p w14:paraId="350217BC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4.3.7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rozlišit mezi technikami zaměřenými na čtení jako proces a produkt.</w:t>
      </w:r>
    </w:p>
    <w:p w14:paraId="2C555D8A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4.3.8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využít různé přístupy ke čtení jako </w:t>
      </w:r>
      <w:proofErr w:type="spellStart"/>
      <w:r w:rsidRPr="00705583">
        <w:rPr>
          <w:rFonts w:ascii="Times New Roman obyèejné" w:hAnsi="Times New Roman obyèejné"/>
          <w:sz w:val="24"/>
          <w:szCs w:val="24"/>
          <w:lang w:val="cs-CZ"/>
        </w:rPr>
        <w:t>bottom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>-up a top-</w:t>
      </w:r>
      <w:proofErr w:type="spell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down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procesy. </w:t>
      </w:r>
    </w:p>
    <w:p w14:paraId="61F25398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4.3.9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rozvíjet různé techniky čtení jako </w:t>
      </w:r>
      <w:proofErr w:type="spellStart"/>
      <w:r w:rsidRPr="00705583">
        <w:rPr>
          <w:rFonts w:ascii="Times New Roman obyèejné" w:hAnsi="Times New Roman obyèejné"/>
          <w:sz w:val="24"/>
          <w:szCs w:val="24"/>
          <w:lang w:val="cs-CZ"/>
        </w:rPr>
        <w:t>skimming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, </w:t>
      </w:r>
      <w:proofErr w:type="spellStart"/>
      <w:r w:rsidRPr="00705583">
        <w:rPr>
          <w:rFonts w:ascii="Times New Roman obyèejné" w:hAnsi="Times New Roman obyèejné"/>
          <w:sz w:val="24"/>
          <w:szCs w:val="24"/>
          <w:lang w:val="cs-CZ"/>
        </w:rPr>
        <w:t>scanning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, intenzivní a extenzivní čtení. </w:t>
      </w:r>
    </w:p>
    <w:p w14:paraId="287DCD9B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4.3.10 Dokáži využívat techniky pro rozvoj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mikro- a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makro-strategií při čtení. </w:t>
      </w:r>
    </w:p>
    <w:p w14:paraId="7D456F8C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4.3.11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doporučit vhodné strategie pro rozvoj čtení a čtenářské autonomie. </w:t>
      </w:r>
    </w:p>
    <w:p w14:paraId="6BD54F8F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4.3.12 Mám repertoár </w:t>
      </w:r>
      <w:proofErr w:type="spellStart"/>
      <w:r w:rsidRPr="00705583">
        <w:rPr>
          <w:rFonts w:ascii="Times New Roman obyèejné" w:hAnsi="Times New Roman obyèejné"/>
          <w:sz w:val="24"/>
          <w:szCs w:val="24"/>
          <w:lang w:val="cs-CZ"/>
        </w:rPr>
        <w:t>pre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-, </w:t>
      </w:r>
      <w:proofErr w:type="spellStart"/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while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>- a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post-</w:t>
      </w:r>
      <w:proofErr w:type="spellStart"/>
      <w:r w:rsidRPr="00705583">
        <w:rPr>
          <w:rFonts w:ascii="Times New Roman obyèejné" w:hAnsi="Times New Roman obyèejné"/>
          <w:sz w:val="24"/>
          <w:szCs w:val="24"/>
          <w:lang w:val="cs-CZ"/>
        </w:rPr>
        <w:t>reading</w:t>
      </w:r>
      <w:proofErr w:type="spell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technik a aktivit. </w:t>
      </w:r>
    </w:p>
    <w:p w14:paraId="715A0AF8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4.3.13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studentům představit různé strategie, jak se vyrovnat s obtížnou nebo neznámou slovní zásobou v textu. </w:t>
      </w:r>
    </w:p>
    <w:p w14:paraId="2663CD32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4.3.14 Pomáhám studentům rozvíjet kritické čtenářské dovednosti (reflexe, interpretace, analýza atd.). </w:t>
      </w:r>
    </w:p>
    <w:p w14:paraId="5DC3CFCE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4.3.15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navrhnout řadu činností před čtením, které pomohou studentům orientovat se v textu.</w:t>
      </w:r>
    </w:p>
    <w:p w14:paraId="3C07E71B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4.3.16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vést studenty k tomu, aby své znalosti o tématu a jejich očekávání při čtení používali.</w:t>
      </w:r>
    </w:p>
    <w:p w14:paraId="1639C569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>4.3.17 Dokážu použít vhodné způsoby čtení textu ve třídě (např. nahlas, tiše, ve skupinách atd.).</w:t>
      </w:r>
    </w:p>
    <w:p w14:paraId="41571560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</w:t>
      </w:r>
    </w:p>
    <w:p w14:paraId="44DBE19C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4.4 Procvičování</w:t>
      </w:r>
    </w:p>
    <w:p w14:paraId="426B006D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4.4.1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navrhnout doprovodná cvičení s ohledem na typ textu a autentické důvody k jeho čtení.</w:t>
      </w:r>
    </w:p>
    <w:p w14:paraId="1DFC3EE0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7104D2B7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4.5 Testování</w:t>
      </w:r>
    </w:p>
    <w:p w14:paraId="6114B149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4.5.1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sestavit test na čtení.</w:t>
      </w:r>
    </w:p>
    <w:p w14:paraId="71E232A1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0DBD4706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b/>
          <w:bCs/>
          <w:sz w:val="24"/>
          <w:szCs w:val="24"/>
          <w:lang w:val="cs-CZ"/>
        </w:rPr>
        <w:t>4.6 Hodnocení</w:t>
      </w:r>
    </w:p>
    <w:p w14:paraId="315A6076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>4.6.1 Ovládám různé typy hodnocení a poskytování zpětné vazby, které vedou k rozvoji této řečové dovednosti.</w:t>
      </w:r>
    </w:p>
    <w:p w14:paraId="733359F1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>4.6.2 Interdisciplinarita</w:t>
      </w:r>
    </w:p>
    <w:p w14:paraId="140E72E8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4.6.3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využít čtení jako prostředek rozvoje kritického myšlení.</w:t>
      </w:r>
    </w:p>
    <w:p w14:paraId="095AE79B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4.6.4 </w:t>
      </w:r>
      <w:proofErr w:type="gramStart"/>
      <w:r w:rsidRPr="00705583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705583">
        <w:rPr>
          <w:rFonts w:ascii="Times New Roman obyèejné" w:hAnsi="Times New Roman obyèejné"/>
          <w:sz w:val="24"/>
          <w:szCs w:val="24"/>
          <w:lang w:val="cs-CZ"/>
        </w:rPr>
        <w:t xml:space="preserve"> provázat čtení s aktivitami na rozvoj jiných řečových dovedností. </w:t>
      </w:r>
    </w:p>
    <w:p w14:paraId="7F73D70F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705583">
        <w:rPr>
          <w:rFonts w:ascii="Times New Roman obyèejné" w:hAnsi="Times New Roman obyèejné"/>
          <w:sz w:val="24"/>
          <w:szCs w:val="24"/>
          <w:lang w:val="cs-CZ"/>
        </w:rPr>
        <w:t>4.6.5 Dokážu vyhodnotit a vybrat řadu následných úkolů, aby byl zajištěn přechod mezi čtením a dalšími dovednostmi.</w:t>
      </w:r>
    </w:p>
    <w:p w14:paraId="1A0E4BAB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3179A448" w14:textId="77777777" w:rsidR="00705583" w:rsidRPr="00705583" w:rsidRDefault="00705583" w:rsidP="00705583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49B6E2DB" w14:textId="31FDE5C6" w:rsidR="79D78CCA" w:rsidRPr="00705583" w:rsidRDefault="79D78CCA" w:rsidP="00705583"/>
    <w:sectPr w:rsidR="79D78CCA" w:rsidRPr="00705583" w:rsidSect="009C1F51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5F"/>
    <w:rsid w:val="00000357"/>
    <w:rsid w:val="000278D7"/>
    <w:rsid w:val="000420F8"/>
    <w:rsid w:val="000E0489"/>
    <w:rsid w:val="001D6D79"/>
    <w:rsid w:val="00276D52"/>
    <w:rsid w:val="002A55DB"/>
    <w:rsid w:val="003227B6"/>
    <w:rsid w:val="003303AF"/>
    <w:rsid w:val="00443866"/>
    <w:rsid w:val="00467485"/>
    <w:rsid w:val="00477A33"/>
    <w:rsid w:val="0052357B"/>
    <w:rsid w:val="00622702"/>
    <w:rsid w:val="00652D7D"/>
    <w:rsid w:val="00705583"/>
    <w:rsid w:val="007B6EDC"/>
    <w:rsid w:val="007D0782"/>
    <w:rsid w:val="00817FC6"/>
    <w:rsid w:val="00854DB8"/>
    <w:rsid w:val="009028F0"/>
    <w:rsid w:val="009050DE"/>
    <w:rsid w:val="009F711A"/>
    <w:rsid w:val="00A4214C"/>
    <w:rsid w:val="00AC20E3"/>
    <w:rsid w:val="00B31718"/>
    <w:rsid w:val="00B50274"/>
    <w:rsid w:val="00C7304D"/>
    <w:rsid w:val="00CB25E5"/>
    <w:rsid w:val="00CE7003"/>
    <w:rsid w:val="00DE2853"/>
    <w:rsid w:val="00DE4FB1"/>
    <w:rsid w:val="00E7345F"/>
    <w:rsid w:val="00E823C6"/>
    <w:rsid w:val="00EE127A"/>
    <w:rsid w:val="00F45264"/>
    <w:rsid w:val="00FB68A1"/>
    <w:rsid w:val="1EEEF540"/>
    <w:rsid w:val="62675A58"/>
    <w:rsid w:val="6C017A67"/>
    <w:rsid w:val="79D78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3F87"/>
  <w15:chartTrackingRefBased/>
  <w15:docId w15:val="{8121E246-3C94-4D8A-85ED-8C3CFE01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7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90DF-2F5F-4EA1-849E-DC8A6DA6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Gráf, Tomáš</dc:creator>
  <cp:keywords/>
  <dc:description/>
  <cp:lastModifiedBy>Tomáš Gráf</cp:lastModifiedBy>
  <cp:revision>39</cp:revision>
  <dcterms:created xsi:type="dcterms:W3CDTF">2019-05-13T17:34:00Z</dcterms:created>
  <dcterms:modified xsi:type="dcterms:W3CDTF">2020-06-15T12:17:00Z</dcterms:modified>
</cp:coreProperties>
</file>